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AC" w:rsidRPr="00F345AC" w:rsidRDefault="00E13B3E" w:rsidP="00F345AC">
      <w:pPr>
        <w:jc w:val="both"/>
        <w:rPr>
          <w:b/>
          <w:sz w:val="28"/>
          <w:szCs w:val="28"/>
          <w:lang w:val="en-IE"/>
        </w:rPr>
      </w:pPr>
      <w:proofErr w:type="spellStart"/>
      <w:r>
        <w:rPr>
          <w:b/>
          <w:sz w:val="28"/>
          <w:szCs w:val="28"/>
          <w:lang w:val="en-IE"/>
        </w:rPr>
        <w:t>Lectio</w:t>
      </w:r>
      <w:proofErr w:type="spellEnd"/>
      <w:r>
        <w:rPr>
          <w:b/>
          <w:sz w:val="28"/>
          <w:szCs w:val="28"/>
          <w:lang w:val="en-IE"/>
        </w:rPr>
        <w:t xml:space="preserve"> Divina – </w:t>
      </w:r>
      <w:r w:rsidR="00F345AC">
        <w:rPr>
          <w:b/>
          <w:sz w:val="28"/>
          <w:szCs w:val="28"/>
          <w:lang w:val="en-IE"/>
        </w:rPr>
        <w:t>Praying</w:t>
      </w:r>
      <w:r>
        <w:rPr>
          <w:b/>
          <w:sz w:val="28"/>
          <w:szCs w:val="28"/>
          <w:lang w:val="en-IE"/>
        </w:rPr>
        <w:t xml:space="preserve"> w</w:t>
      </w:r>
      <w:r w:rsidR="00F345AC">
        <w:rPr>
          <w:b/>
          <w:sz w:val="28"/>
          <w:szCs w:val="28"/>
          <w:lang w:val="en-IE"/>
        </w:rPr>
        <w:t>ith Sacred Scripture</w:t>
      </w:r>
    </w:p>
    <w:p w:rsidR="007827DE" w:rsidRPr="007827DE" w:rsidRDefault="007827DE" w:rsidP="007827DE">
      <w:pPr>
        <w:jc w:val="both"/>
        <w:rPr>
          <w:b/>
          <w:bCs/>
          <w:lang w:val="en-IE"/>
        </w:rPr>
      </w:pPr>
      <w:r w:rsidRPr="007827DE">
        <w:rPr>
          <w:b/>
          <w:bCs/>
          <w:lang w:val="en-IE"/>
        </w:rPr>
        <w:t>Introduction</w:t>
      </w:r>
    </w:p>
    <w:p w:rsidR="007827DE" w:rsidRPr="007827DE" w:rsidRDefault="007827DE" w:rsidP="007827DE">
      <w:pPr>
        <w:jc w:val="both"/>
        <w:rPr>
          <w:bCs/>
          <w:lang w:val="en-IE"/>
        </w:rPr>
      </w:pPr>
      <w:r w:rsidRPr="007827DE">
        <w:rPr>
          <w:bCs/>
          <w:lang w:val="en-IE"/>
        </w:rPr>
        <w:t>‘Your word is a lamp for my feet, a light on my path’ (Psalm 119:105). This verse encaps</w:t>
      </w:r>
      <w:r w:rsidRPr="007827DE">
        <w:rPr>
          <w:bCs/>
          <w:lang w:val="en-IE"/>
        </w:rPr>
        <w:t>u</w:t>
      </w:r>
      <w:r w:rsidRPr="007827DE">
        <w:rPr>
          <w:bCs/>
          <w:lang w:val="en-IE"/>
        </w:rPr>
        <w:t>lates</w:t>
      </w:r>
      <w:r w:rsidR="002759FB">
        <w:rPr>
          <w:bCs/>
          <w:lang w:val="en-IE"/>
        </w:rPr>
        <w:t xml:space="preserve"> beautifully</w:t>
      </w:r>
      <w:r w:rsidRPr="007827DE">
        <w:rPr>
          <w:bCs/>
          <w:lang w:val="en-IE"/>
        </w:rPr>
        <w:t xml:space="preserve"> the essence of praying with Sacred Scripture, a practice that illuminates our spiritual journey. In the Church’s tradition, Sacred Scripture holds a place of primacy, as a</w:t>
      </w:r>
      <w:r w:rsidRPr="007827DE">
        <w:rPr>
          <w:bCs/>
          <w:lang w:val="en-IE"/>
        </w:rPr>
        <w:t>r</w:t>
      </w:r>
      <w:r w:rsidRPr="007827DE">
        <w:rPr>
          <w:bCs/>
          <w:lang w:val="en-IE"/>
        </w:rPr>
        <w:t>ticulated in the Second Vatican Council’s ‘Dei Verbum’ (Chapter 2, paragraph 9). Described as the word of God ‘consigned to writing under the inspiration of the divine Spirit,’ Scripture, alongside Sacred Tradition, forms the deposit of faith — a wellspring of wisdom, understan</w:t>
      </w:r>
      <w:r w:rsidRPr="007827DE">
        <w:rPr>
          <w:bCs/>
          <w:lang w:val="en-IE"/>
        </w:rPr>
        <w:t>d</w:t>
      </w:r>
      <w:r w:rsidRPr="007827DE">
        <w:rPr>
          <w:bCs/>
          <w:lang w:val="en-IE"/>
        </w:rPr>
        <w:t>ing, and inspiration.</w:t>
      </w:r>
    </w:p>
    <w:p w:rsidR="007827DE" w:rsidRPr="007827DE" w:rsidRDefault="007827DE" w:rsidP="007827DE">
      <w:pPr>
        <w:jc w:val="both"/>
        <w:rPr>
          <w:bCs/>
          <w:lang w:val="en-IE"/>
        </w:rPr>
      </w:pPr>
      <w:r w:rsidRPr="007827DE">
        <w:rPr>
          <w:bCs/>
          <w:lang w:val="en-IE"/>
        </w:rPr>
        <w:t xml:space="preserve">Historically, the Church has revered Scripture, a reverence that is evident in the teachings of the Church Fathers and its central role in the liturgy. This deep veneration is vividly embodied in the practice of </w:t>
      </w:r>
      <w:proofErr w:type="spellStart"/>
      <w:r w:rsidRPr="007827DE">
        <w:rPr>
          <w:bCs/>
          <w:lang w:val="en-IE"/>
        </w:rPr>
        <w:t>Lectio</w:t>
      </w:r>
      <w:proofErr w:type="spellEnd"/>
      <w:r w:rsidRPr="007827DE">
        <w:rPr>
          <w:bCs/>
          <w:lang w:val="en-IE"/>
        </w:rPr>
        <w:t xml:space="preserve"> Divina, which is more than a mere method; it is a journey into the heart of our faith. </w:t>
      </w:r>
      <w:proofErr w:type="spellStart"/>
      <w:r w:rsidRPr="007827DE">
        <w:rPr>
          <w:bCs/>
          <w:lang w:val="en-IE"/>
        </w:rPr>
        <w:t>Lectio</w:t>
      </w:r>
      <w:proofErr w:type="spellEnd"/>
      <w:r w:rsidRPr="007827DE">
        <w:rPr>
          <w:bCs/>
          <w:lang w:val="en-IE"/>
        </w:rPr>
        <w:t xml:space="preserve"> Divina, involving reading, meditation, prayer, and contemplation, mirrors the Church's ongoing dialogue with God through </w:t>
      </w:r>
      <w:r>
        <w:rPr>
          <w:bCs/>
          <w:lang w:val="en-IE"/>
        </w:rPr>
        <w:t>h</w:t>
      </w:r>
      <w:r w:rsidRPr="007827DE">
        <w:rPr>
          <w:bCs/>
          <w:lang w:val="en-IE"/>
        </w:rPr>
        <w:t>is word.</w:t>
      </w:r>
    </w:p>
    <w:p w:rsidR="007827DE" w:rsidRDefault="007827DE" w:rsidP="007827DE">
      <w:pPr>
        <w:jc w:val="both"/>
        <w:rPr>
          <w:bCs/>
          <w:lang w:val="en-IE"/>
        </w:rPr>
      </w:pPr>
      <w:r w:rsidRPr="007827DE">
        <w:rPr>
          <w:bCs/>
          <w:lang w:val="en-IE"/>
        </w:rPr>
        <w:t xml:space="preserve">As we explore </w:t>
      </w:r>
      <w:proofErr w:type="spellStart"/>
      <w:r w:rsidRPr="007827DE">
        <w:rPr>
          <w:bCs/>
          <w:lang w:val="en-IE"/>
        </w:rPr>
        <w:t>Lectio</w:t>
      </w:r>
      <w:proofErr w:type="spellEnd"/>
      <w:r w:rsidRPr="007827DE">
        <w:rPr>
          <w:bCs/>
          <w:lang w:val="en-IE"/>
        </w:rPr>
        <w:t xml:space="preserve"> Divina, we find it to be a living tradition, nurtured over centuries. It reflects the Church's understanding that Scripture is not just text, but a dynamic means of e</w:t>
      </w:r>
      <w:r w:rsidRPr="007827DE">
        <w:rPr>
          <w:bCs/>
          <w:lang w:val="en-IE"/>
        </w:rPr>
        <w:t>n</w:t>
      </w:r>
      <w:r w:rsidRPr="007827DE">
        <w:rPr>
          <w:bCs/>
          <w:lang w:val="en-IE"/>
        </w:rPr>
        <w:t>countering God. The profound wisdo</w:t>
      </w:r>
      <w:r>
        <w:rPr>
          <w:bCs/>
          <w:lang w:val="en-IE"/>
        </w:rPr>
        <w:t>m of the Church Fathers recognis</w:t>
      </w:r>
      <w:r w:rsidRPr="007827DE">
        <w:rPr>
          <w:bCs/>
          <w:lang w:val="en-IE"/>
        </w:rPr>
        <w:t>ed the power of Scri</w:t>
      </w:r>
      <w:r w:rsidRPr="007827DE">
        <w:rPr>
          <w:bCs/>
          <w:lang w:val="en-IE"/>
        </w:rPr>
        <w:t>p</w:t>
      </w:r>
      <w:r w:rsidRPr="007827DE">
        <w:rPr>
          <w:bCs/>
          <w:lang w:val="en-IE"/>
        </w:rPr>
        <w:t>ture to speak directly to the heart, a belief that has remained central to the Church's teachings and liturgical practices. This tradition of divine reading invites us to engage deeply with the word of God, enriching our spiritual journey and strengthening our faith.</w:t>
      </w:r>
    </w:p>
    <w:p w:rsidR="00C569F0" w:rsidRPr="00AF2715" w:rsidRDefault="00C569F0" w:rsidP="00C569F0">
      <w:pPr>
        <w:jc w:val="both"/>
        <w:rPr>
          <w:bCs/>
          <w:lang w:val="en-IE"/>
        </w:rPr>
      </w:pPr>
      <w:r w:rsidRPr="00AF2715">
        <w:rPr>
          <w:b/>
          <w:bCs/>
          <w:lang w:val="en-IE"/>
        </w:rPr>
        <w:t>Why</w:t>
      </w:r>
      <w:r>
        <w:rPr>
          <w:b/>
          <w:bCs/>
          <w:lang w:val="en-IE"/>
        </w:rPr>
        <w:t xml:space="preserve"> Sacred</w:t>
      </w:r>
      <w:r w:rsidRPr="00AF2715">
        <w:rPr>
          <w:b/>
          <w:bCs/>
          <w:lang w:val="en-IE"/>
        </w:rPr>
        <w:t xml:space="preserve"> Scripture is Central to Prayer</w:t>
      </w:r>
    </w:p>
    <w:p w:rsidR="00C569F0" w:rsidRPr="00AF2715" w:rsidRDefault="00C569F0" w:rsidP="00C569F0">
      <w:pPr>
        <w:jc w:val="both"/>
        <w:rPr>
          <w:bCs/>
          <w:lang w:val="en-IE"/>
        </w:rPr>
      </w:pPr>
      <w:r w:rsidRPr="00AF2715">
        <w:rPr>
          <w:bCs/>
          <w:lang w:val="en-IE"/>
        </w:rPr>
        <w:t>Praying with Scripture is like having a conversation with a close friend. It offers guidance, inspiration, and at times, the very words we need for prayer. Engaging with Scripture both challenges and comforts us, fostering a closer relationship with God and nurturing our moral and spiritual growth. These thoughts bring to mind a quotation attributed to St Jerome, the great scripture scholar of the early Church, ‘When we pray, we speak to God; but when we read, God speaks to us.'</w:t>
      </w:r>
    </w:p>
    <w:p w:rsidR="00AF2715" w:rsidRPr="00AF2715" w:rsidRDefault="00AF2715" w:rsidP="00AF2715">
      <w:pPr>
        <w:jc w:val="both"/>
        <w:rPr>
          <w:bCs/>
          <w:lang w:val="en-IE"/>
        </w:rPr>
      </w:pPr>
      <w:proofErr w:type="spellStart"/>
      <w:r w:rsidRPr="00AF2715">
        <w:rPr>
          <w:b/>
          <w:bCs/>
          <w:lang w:val="en-IE"/>
        </w:rPr>
        <w:t>Lectio</w:t>
      </w:r>
      <w:proofErr w:type="spellEnd"/>
      <w:r w:rsidRPr="00AF2715">
        <w:rPr>
          <w:b/>
          <w:bCs/>
          <w:lang w:val="en-IE"/>
        </w:rPr>
        <w:t xml:space="preserve"> Divina: A Prime Example of Praying </w:t>
      </w:r>
      <w:r w:rsidR="00600B15">
        <w:rPr>
          <w:b/>
          <w:bCs/>
          <w:lang w:val="en-IE"/>
        </w:rPr>
        <w:t>w</w:t>
      </w:r>
      <w:r w:rsidRPr="00AF2715">
        <w:rPr>
          <w:b/>
          <w:bCs/>
          <w:lang w:val="en-IE"/>
        </w:rPr>
        <w:t>ith Scripture</w:t>
      </w:r>
    </w:p>
    <w:p w:rsidR="00AF2715" w:rsidRPr="00AF2715" w:rsidRDefault="00AF2715" w:rsidP="00AF2715">
      <w:pPr>
        <w:jc w:val="both"/>
        <w:rPr>
          <w:bCs/>
          <w:lang w:val="en-IE"/>
        </w:rPr>
      </w:pPr>
      <w:proofErr w:type="spellStart"/>
      <w:r w:rsidRPr="00AF2715">
        <w:rPr>
          <w:bCs/>
          <w:lang w:val="en-IE"/>
        </w:rPr>
        <w:t>Lectio</w:t>
      </w:r>
      <w:proofErr w:type="spellEnd"/>
      <w:r w:rsidRPr="00AF2715">
        <w:rPr>
          <w:bCs/>
          <w:lang w:val="en-IE"/>
        </w:rPr>
        <w:t xml:space="preserve"> Divina, or ‘Divine Reading,’ is an ancient and esteemed method of praying with Scri</w:t>
      </w:r>
      <w:r w:rsidRPr="00AF2715">
        <w:rPr>
          <w:bCs/>
          <w:lang w:val="en-IE"/>
        </w:rPr>
        <w:t>p</w:t>
      </w:r>
      <w:r w:rsidRPr="00AF2715">
        <w:rPr>
          <w:bCs/>
          <w:lang w:val="en-IE"/>
        </w:rPr>
        <w:t>ture, deeply rooted in the monastic tradition. It involves four stages: reading (</w:t>
      </w:r>
      <w:proofErr w:type="spellStart"/>
      <w:r w:rsidRPr="00AF2715">
        <w:rPr>
          <w:bCs/>
          <w:lang w:val="en-IE"/>
        </w:rPr>
        <w:t>lectio</w:t>
      </w:r>
      <w:proofErr w:type="spellEnd"/>
      <w:r w:rsidRPr="00AF2715">
        <w:rPr>
          <w:bCs/>
          <w:lang w:val="en-IE"/>
        </w:rPr>
        <w:t>), medit</w:t>
      </w:r>
      <w:r w:rsidRPr="00AF2715">
        <w:rPr>
          <w:bCs/>
          <w:lang w:val="en-IE"/>
        </w:rPr>
        <w:t>a</w:t>
      </w:r>
      <w:r w:rsidRPr="00AF2715">
        <w:rPr>
          <w:bCs/>
          <w:lang w:val="en-IE"/>
        </w:rPr>
        <w:t>tion (</w:t>
      </w:r>
      <w:proofErr w:type="spellStart"/>
      <w:r w:rsidRPr="00AF2715">
        <w:rPr>
          <w:bCs/>
          <w:lang w:val="en-IE"/>
        </w:rPr>
        <w:t>meditatio</w:t>
      </w:r>
      <w:proofErr w:type="spellEnd"/>
      <w:r w:rsidRPr="00AF2715">
        <w:rPr>
          <w:bCs/>
          <w:lang w:val="en-IE"/>
        </w:rPr>
        <w:t>), prayer (</w:t>
      </w:r>
      <w:proofErr w:type="spellStart"/>
      <w:r w:rsidRPr="00AF2715">
        <w:rPr>
          <w:bCs/>
          <w:lang w:val="en-IE"/>
        </w:rPr>
        <w:t>oratio</w:t>
      </w:r>
      <w:proofErr w:type="spellEnd"/>
      <w:r w:rsidRPr="00AF2715">
        <w:rPr>
          <w:bCs/>
          <w:lang w:val="en-IE"/>
        </w:rPr>
        <w:t>), and contemplation (</w:t>
      </w:r>
      <w:proofErr w:type="spellStart"/>
      <w:r w:rsidRPr="00AF2715">
        <w:rPr>
          <w:bCs/>
          <w:lang w:val="en-IE"/>
        </w:rPr>
        <w:t>contemplatio</w:t>
      </w:r>
      <w:proofErr w:type="spellEnd"/>
      <w:r w:rsidRPr="00AF2715">
        <w:rPr>
          <w:bCs/>
          <w:lang w:val="en-IE"/>
        </w:rPr>
        <w:t>).</w:t>
      </w:r>
    </w:p>
    <w:p w:rsidR="00AF2715" w:rsidRPr="00AF2715" w:rsidRDefault="00AF2715" w:rsidP="00AF2715">
      <w:pPr>
        <w:numPr>
          <w:ilvl w:val="0"/>
          <w:numId w:val="4"/>
        </w:numPr>
        <w:jc w:val="both"/>
        <w:rPr>
          <w:bCs/>
          <w:lang w:val="en-IE"/>
        </w:rPr>
      </w:pPr>
      <w:r w:rsidRPr="00AF2715">
        <w:rPr>
          <w:b/>
          <w:bCs/>
          <w:lang w:val="en-IE"/>
        </w:rPr>
        <w:t>Reading (</w:t>
      </w:r>
      <w:proofErr w:type="spellStart"/>
      <w:r w:rsidRPr="00AF2715">
        <w:rPr>
          <w:b/>
          <w:bCs/>
          <w:lang w:val="en-IE"/>
        </w:rPr>
        <w:t>Lectio</w:t>
      </w:r>
      <w:proofErr w:type="spellEnd"/>
      <w:r w:rsidRPr="00AF2715">
        <w:rPr>
          <w:b/>
          <w:bCs/>
          <w:lang w:val="en-IE"/>
        </w:rPr>
        <w:t>):</w:t>
      </w:r>
      <w:r w:rsidRPr="00AF2715">
        <w:rPr>
          <w:bCs/>
          <w:lang w:val="en-IE"/>
        </w:rPr>
        <w:t xml:space="preserve"> Select a passage and thoughtfully read it, allowing a specific word or phrase to stand out and resonate with you. For instance, you might choose a passage from the day’s liturgical readings, finding in it a message that speaks directly to your life and experiences.</w:t>
      </w:r>
    </w:p>
    <w:p w:rsidR="00AF2715" w:rsidRPr="00AF2715" w:rsidRDefault="00AF2715" w:rsidP="00AF2715">
      <w:pPr>
        <w:numPr>
          <w:ilvl w:val="0"/>
          <w:numId w:val="4"/>
        </w:numPr>
        <w:jc w:val="both"/>
        <w:rPr>
          <w:bCs/>
          <w:lang w:val="en-IE"/>
        </w:rPr>
      </w:pPr>
      <w:r w:rsidRPr="00AF2715">
        <w:rPr>
          <w:b/>
          <w:bCs/>
          <w:lang w:val="en-IE"/>
        </w:rPr>
        <w:t>Meditation (</w:t>
      </w:r>
      <w:proofErr w:type="spellStart"/>
      <w:r w:rsidRPr="00AF2715">
        <w:rPr>
          <w:b/>
          <w:bCs/>
          <w:lang w:val="en-IE"/>
        </w:rPr>
        <w:t>Meditatio</w:t>
      </w:r>
      <w:proofErr w:type="spellEnd"/>
      <w:r w:rsidRPr="00AF2715">
        <w:rPr>
          <w:b/>
          <w:bCs/>
          <w:lang w:val="en-IE"/>
        </w:rPr>
        <w:t>):</w:t>
      </w:r>
      <w:r w:rsidRPr="00AF2715">
        <w:rPr>
          <w:bCs/>
          <w:lang w:val="en-IE"/>
        </w:rPr>
        <w:t xml:space="preserve"> Ponder upon the word or phrase that captured your attention, delving into its deeper meaning. Consider what God might be saying to you through these words in the context of your current life situation.</w:t>
      </w:r>
    </w:p>
    <w:p w:rsidR="00AF2715" w:rsidRPr="00AF2715" w:rsidRDefault="00AF2715" w:rsidP="00AF2715">
      <w:pPr>
        <w:numPr>
          <w:ilvl w:val="0"/>
          <w:numId w:val="4"/>
        </w:numPr>
        <w:jc w:val="both"/>
        <w:rPr>
          <w:bCs/>
          <w:lang w:val="en-IE"/>
        </w:rPr>
      </w:pPr>
      <w:r w:rsidRPr="00AF2715">
        <w:rPr>
          <w:b/>
          <w:bCs/>
          <w:lang w:val="en-IE"/>
        </w:rPr>
        <w:lastRenderedPageBreak/>
        <w:t>Prayer (</w:t>
      </w:r>
      <w:proofErr w:type="spellStart"/>
      <w:r w:rsidRPr="00AF2715">
        <w:rPr>
          <w:b/>
          <w:bCs/>
          <w:lang w:val="en-IE"/>
        </w:rPr>
        <w:t>Oratio</w:t>
      </w:r>
      <w:proofErr w:type="spellEnd"/>
      <w:r w:rsidRPr="00AF2715">
        <w:rPr>
          <w:b/>
          <w:bCs/>
          <w:lang w:val="en-IE"/>
        </w:rPr>
        <w:t>):</w:t>
      </w:r>
      <w:r w:rsidRPr="00AF2715">
        <w:rPr>
          <w:bCs/>
          <w:lang w:val="en-IE"/>
        </w:rPr>
        <w:t xml:space="preserve"> Engage in a heartfelt conversation with God, openly sharing your thoughts and </w:t>
      </w:r>
      <w:r>
        <w:rPr>
          <w:bCs/>
          <w:lang w:val="en-IE"/>
        </w:rPr>
        <w:t>emotions, and actively seeking h</w:t>
      </w:r>
      <w:r w:rsidRPr="00AF2715">
        <w:rPr>
          <w:bCs/>
          <w:lang w:val="en-IE"/>
        </w:rPr>
        <w:t>is wisdom and direction.</w:t>
      </w:r>
    </w:p>
    <w:p w:rsidR="00AF2715" w:rsidRDefault="00AF2715" w:rsidP="00AF2715">
      <w:pPr>
        <w:numPr>
          <w:ilvl w:val="0"/>
          <w:numId w:val="4"/>
        </w:numPr>
        <w:jc w:val="both"/>
        <w:rPr>
          <w:bCs/>
          <w:lang w:val="en-IE"/>
        </w:rPr>
      </w:pPr>
      <w:r w:rsidRPr="00AF2715">
        <w:rPr>
          <w:b/>
          <w:bCs/>
          <w:lang w:val="en-IE"/>
        </w:rPr>
        <w:t>Contemplation (</w:t>
      </w:r>
      <w:proofErr w:type="spellStart"/>
      <w:r w:rsidRPr="00AF2715">
        <w:rPr>
          <w:b/>
          <w:bCs/>
          <w:lang w:val="en-IE"/>
        </w:rPr>
        <w:t>Contemplatio</w:t>
      </w:r>
      <w:proofErr w:type="spellEnd"/>
      <w:r w:rsidRPr="00AF2715">
        <w:rPr>
          <w:b/>
          <w:bCs/>
          <w:lang w:val="en-IE"/>
        </w:rPr>
        <w:t>):</w:t>
      </w:r>
      <w:r w:rsidRPr="00AF2715">
        <w:rPr>
          <w:bCs/>
          <w:lang w:val="en-IE"/>
        </w:rPr>
        <w:t xml:space="preserve"> In this final stage, gently rest in God's presence, le</w:t>
      </w:r>
      <w:r w:rsidRPr="00AF2715">
        <w:rPr>
          <w:bCs/>
          <w:lang w:val="en-IE"/>
        </w:rPr>
        <w:t>t</w:t>
      </w:r>
      <w:r w:rsidRPr="00AF2715">
        <w:rPr>
          <w:bCs/>
          <w:lang w:val="en-IE"/>
        </w:rPr>
        <w:t xml:space="preserve">ting go of words and thoughts to bask in </w:t>
      </w:r>
      <w:r w:rsidR="00600B15">
        <w:rPr>
          <w:bCs/>
          <w:lang w:val="en-IE"/>
        </w:rPr>
        <w:t>h</w:t>
      </w:r>
      <w:r w:rsidRPr="00AF2715">
        <w:rPr>
          <w:bCs/>
          <w:lang w:val="en-IE"/>
        </w:rPr>
        <w:t>is love and grace. This is a time of silent and loving communion with the Divine.</w:t>
      </w:r>
    </w:p>
    <w:p w:rsidR="00C569F0" w:rsidRPr="00C569F0" w:rsidRDefault="00C569F0" w:rsidP="00C569F0">
      <w:pPr>
        <w:jc w:val="both"/>
        <w:rPr>
          <w:b/>
          <w:bCs/>
          <w:lang w:val="en-IE"/>
        </w:rPr>
      </w:pPr>
      <w:r w:rsidRPr="00C569F0">
        <w:rPr>
          <w:b/>
          <w:bCs/>
          <w:lang w:val="en-IE"/>
        </w:rPr>
        <w:t xml:space="preserve">Practical Steps for Engaging in </w:t>
      </w:r>
      <w:proofErr w:type="spellStart"/>
      <w:r w:rsidRPr="00C569F0">
        <w:rPr>
          <w:b/>
          <w:bCs/>
          <w:lang w:val="en-IE"/>
        </w:rPr>
        <w:t>Lectio</w:t>
      </w:r>
      <w:proofErr w:type="spellEnd"/>
      <w:r w:rsidRPr="00C569F0">
        <w:rPr>
          <w:b/>
          <w:bCs/>
          <w:lang w:val="en-IE"/>
        </w:rPr>
        <w:t xml:space="preserve"> Divina</w:t>
      </w:r>
    </w:p>
    <w:p w:rsidR="00C569F0" w:rsidRPr="00C569F0" w:rsidRDefault="00C569F0" w:rsidP="00C569F0">
      <w:pPr>
        <w:jc w:val="both"/>
        <w:rPr>
          <w:b/>
          <w:bCs/>
          <w:lang w:val="en-IE"/>
        </w:rPr>
      </w:pPr>
      <w:r w:rsidRPr="00C569F0">
        <w:rPr>
          <w:b/>
          <w:bCs/>
          <w:lang w:val="en-IE"/>
        </w:rPr>
        <w:t xml:space="preserve">Set Aside Dedicated Time: </w:t>
      </w:r>
      <w:r w:rsidRPr="00C569F0">
        <w:rPr>
          <w:bCs/>
          <w:lang w:val="en-IE"/>
        </w:rPr>
        <w:t>Commit to spending at least 10</w:t>
      </w:r>
      <w:r w:rsidR="00600B15">
        <w:rPr>
          <w:bCs/>
          <w:lang w:val="en-IE"/>
        </w:rPr>
        <w:t>-15</w:t>
      </w:r>
      <w:r w:rsidRPr="00C569F0">
        <w:rPr>
          <w:bCs/>
          <w:lang w:val="en-IE"/>
        </w:rPr>
        <w:t xml:space="preserve"> minutes each day for Scri</w:t>
      </w:r>
      <w:r w:rsidRPr="00C569F0">
        <w:rPr>
          <w:bCs/>
          <w:lang w:val="en-IE"/>
        </w:rPr>
        <w:t>p</w:t>
      </w:r>
      <w:r w:rsidRPr="00C569F0">
        <w:rPr>
          <w:bCs/>
          <w:lang w:val="en-IE"/>
        </w:rPr>
        <w:t>ture reading and prayer. Consistency is key in nurturing your spiritual growth. This daily practice helps create a rhythm in your spiritual life, making your engagement with Scripture a regular part of your day.</w:t>
      </w:r>
    </w:p>
    <w:p w:rsidR="00C569F0" w:rsidRPr="00C569F0" w:rsidRDefault="00C569F0" w:rsidP="00C569F0">
      <w:pPr>
        <w:jc w:val="both"/>
        <w:rPr>
          <w:bCs/>
          <w:lang w:val="en-IE"/>
        </w:rPr>
      </w:pPr>
      <w:r w:rsidRPr="00C569F0">
        <w:rPr>
          <w:b/>
          <w:bCs/>
          <w:lang w:val="en-IE"/>
        </w:rPr>
        <w:t xml:space="preserve">Choose a Quiet Place: </w:t>
      </w:r>
      <w:r w:rsidRPr="00C569F0">
        <w:rPr>
          <w:bCs/>
          <w:lang w:val="en-IE"/>
        </w:rPr>
        <w:t xml:space="preserve">Select a space where you are least likely to be distracted. This could be a quiet room in your home, a peaceful outdoor setting, or a space in your local parish. The </w:t>
      </w:r>
      <w:proofErr w:type="spellStart"/>
      <w:r w:rsidRPr="00C569F0">
        <w:rPr>
          <w:bCs/>
          <w:lang w:val="en-IE"/>
        </w:rPr>
        <w:t>tranquility</w:t>
      </w:r>
      <w:proofErr w:type="spellEnd"/>
      <w:r w:rsidRPr="00C569F0">
        <w:rPr>
          <w:bCs/>
          <w:lang w:val="en-IE"/>
        </w:rPr>
        <w:t xml:space="preserve"> of the environment will aid in focusing your mind and heart on the word of God.</w:t>
      </w:r>
    </w:p>
    <w:p w:rsidR="00C569F0" w:rsidRPr="00C569F0" w:rsidRDefault="00C569F0" w:rsidP="00C569F0">
      <w:pPr>
        <w:jc w:val="both"/>
        <w:rPr>
          <w:bCs/>
          <w:lang w:val="en-IE"/>
        </w:rPr>
      </w:pPr>
      <w:r w:rsidRPr="00C569F0">
        <w:rPr>
          <w:b/>
          <w:bCs/>
          <w:lang w:val="en-IE"/>
        </w:rPr>
        <w:t xml:space="preserve">Use a Reliable Catholic Bible: </w:t>
      </w:r>
      <w:r w:rsidRPr="00C569F0">
        <w:rPr>
          <w:bCs/>
          <w:lang w:val="en-IE"/>
        </w:rPr>
        <w:t>Opt for a translation that resonates with you while staying true to Catholic teaching. Different translations can offer varied nuances and insights. A study Bible with explanatory notes can be particularly helpful in deepening your understanding of the text.</w:t>
      </w:r>
    </w:p>
    <w:p w:rsidR="00C569F0" w:rsidRPr="00C569F0" w:rsidRDefault="00C569F0" w:rsidP="00C569F0">
      <w:pPr>
        <w:jc w:val="both"/>
        <w:rPr>
          <w:bCs/>
          <w:lang w:val="en-IE"/>
        </w:rPr>
      </w:pPr>
      <w:r w:rsidRPr="00C569F0">
        <w:rPr>
          <w:b/>
          <w:bCs/>
          <w:lang w:val="en-IE"/>
        </w:rPr>
        <w:t xml:space="preserve">Start with Liturgical Readings: </w:t>
      </w:r>
      <w:r w:rsidRPr="00C569F0">
        <w:rPr>
          <w:bCs/>
          <w:lang w:val="en-IE"/>
        </w:rPr>
        <w:t>Align your study with the Church’s daily readings. These are often themed around the liturgical calendar, offering a harmonious way to connect with the wider Church community. Starting with readings that are relevant to the liturgical season or a specific feast day can provide a deeper connection to the Church's rhythm and celebr</w:t>
      </w:r>
      <w:r w:rsidRPr="00C569F0">
        <w:rPr>
          <w:bCs/>
          <w:lang w:val="en-IE"/>
        </w:rPr>
        <w:t>a</w:t>
      </w:r>
      <w:r w:rsidRPr="00C569F0">
        <w:rPr>
          <w:bCs/>
          <w:lang w:val="en-IE"/>
        </w:rPr>
        <w:t>tions.</w:t>
      </w:r>
    </w:p>
    <w:p w:rsidR="00C569F0" w:rsidRPr="00C569F0" w:rsidRDefault="00C569F0" w:rsidP="00C569F0">
      <w:pPr>
        <w:jc w:val="both"/>
        <w:rPr>
          <w:bCs/>
          <w:lang w:val="en-IE"/>
        </w:rPr>
      </w:pPr>
      <w:r w:rsidRPr="00C569F0">
        <w:rPr>
          <w:b/>
          <w:bCs/>
          <w:lang w:val="en-IE"/>
        </w:rPr>
        <w:t xml:space="preserve">Keep a Journal: </w:t>
      </w:r>
      <w:r w:rsidRPr="00C569F0">
        <w:rPr>
          <w:bCs/>
          <w:lang w:val="en-IE"/>
        </w:rPr>
        <w:t xml:space="preserve">Document your reflections and insights as you engage in </w:t>
      </w:r>
      <w:proofErr w:type="spellStart"/>
      <w:r w:rsidRPr="00C569F0">
        <w:rPr>
          <w:bCs/>
          <w:lang w:val="en-IE"/>
        </w:rPr>
        <w:t>Lectio</w:t>
      </w:r>
      <w:proofErr w:type="spellEnd"/>
      <w:r w:rsidRPr="00C569F0">
        <w:rPr>
          <w:bCs/>
          <w:lang w:val="en-IE"/>
        </w:rPr>
        <w:t xml:space="preserve"> Divina. A spiritual journal serves as a tangible record of your journey and growth. Over time, you can look back and see how your understanding and relationship with God have evolved. Writing down your thoughts can also help clarify your reflections and facilitate deeper meditation.</w:t>
      </w:r>
    </w:p>
    <w:p w:rsidR="00AF2715" w:rsidRPr="00AF2715" w:rsidRDefault="00AF2715" w:rsidP="00AF2715">
      <w:pPr>
        <w:jc w:val="both"/>
        <w:rPr>
          <w:bCs/>
          <w:lang w:val="en-IE"/>
        </w:rPr>
      </w:pPr>
      <w:r w:rsidRPr="00AF2715">
        <w:rPr>
          <w:b/>
          <w:bCs/>
          <w:lang w:val="en-IE"/>
        </w:rPr>
        <w:t>Conclusion</w:t>
      </w:r>
    </w:p>
    <w:p w:rsidR="00600B15" w:rsidRDefault="00AF2715" w:rsidP="00AF2715">
      <w:pPr>
        <w:jc w:val="both"/>
        <w:rPr>
          <w:bCs/>
          <w:lang w:val="en-IE"/>
        </w:rPr>
      </w:pPr>
      <w:r w:rsidRPr="00AF2715">
        <w:rPr>
          <w:bCs/>
          <w:lang w:val="en-IE"/>
        </w:rPr>
        <w:t>Engaging with Scripture is a direct encounter with God himself. Integrating scripture reading and prayer into daily life is essential for spiritual growth. The Bible is far more than mere ink on paper; it is the living word of God, always relevant and guiding. In its verses, we find wi</w:t>
      </w:r>
      <w:r w:rsidRPr="00AF2715">
        <w:rPr>
          <w:bCs/>
          <w:lang w:val="en-IE"/>
        </w:rPr>
        <w:t>s</w:t>
      </w:r>
      <w:r w:rsidRPr="00AF2715">
        <w:rPr>
          <w:bCs/>
          <w:lang w:val="en-IE"/>
        </w:rPr>
        <w:t xml:space="preserve">dom that transcends time, comfort in our trials, and guidance for our moral and spiritual paths. It serves as a channel through which God speaks, instructs, and reveals his unfailing love. As we delve into its teachings, our understanding deepens, our faith strengthens, and our actions become more aligned with the love and compassion at the core of the Gospel. </w:t>
      </w:r>
    </w:p>
    <w:p w:rsidR="00AF2715" w:rsidRPr="00AF2715" w:rsidRDefault="00AF2715" w:rsidP="00AF2715">
      <w:pPr>
        <w:jc w:val="both"/>
        <w:rPr>
          <w:bCs/>
          <w:lang w:val="en-IE"/>
        </w:rPr>
      </w:pPr>
      <w:r w:rsidRPr="00AF2715">
        <w:rPr>
          <w:bCs/>
          <w:lang w:val="en-IE"/>
        </w:rPr>
        <w:t>Let us approach scripture with open hearts, allowing its words to shape our thoughts, dec</w:t>
      </w:r>
      <w:r w:rsidRPr="00AF2715">
        <w:rPr>
          <w:bCs/>
          <w:lang w:val="en-IE"/>
        </w:rPr>
        <w:t>i</w:t>
      </w:r>
      <w:r w:rsidRPr="00AF2715">
        <w:rPr>
          <w:bCs/>
          <w:lang w:val="en-IE"/>
        </w:rPr>
        <w:t>sions, and interactions. In doing so, we draw closer to God and become bearers of his light in our world. The Bible, dynamic and transformative, is an indispensable guide in our journey towards truth and holiness.</w:t>
      </w:r>
    </w:p>
    <w:p w:rsidR="00AF2715" w:rsidRPr="00AF2715" w:rsidRDefault="00600B15" w:rsidP="00AF2715">
      <w:pPr>
        <w:jc w:val="both"/>
        <w:rPr>
          <w:bCs/>
          <w:lang w:val="en-IE"/>
        </w:rPr>
      </w:pPr>
      <w:r>
        <w:rPr>
          <w:b/>
          <w:bCs/>
          <w:lang w:val="en-IE"/>
        </w:rPr>
        <w:lastRenderedPageBreak/>
        <w:t>Concluding</w:t>
      </w:r>
      <w:r w:rsidR="00AF2715" w:rsidRPr="00AF2715">
        <w:rPr>
          <w:b/>
          <w:bCs/>
          <w:lang w:val="en-IE"/>
        </w:rPr>
        <w:t xml:space="preserve"> Prayer</w:t>
      </w:r>
    </w:p>
    <w:p w:rsidR="00AF2715" w:rsidRPr="00AF2715" w:rsidRDefault="00AF2715" w:rsidP="00AF2715">
      <w:pPr>
        <w:jc w:val="both"/>
        <w:rPr>
          <w:bCs/>
        </w:rPr>
      </w:pPr>
      <w:r w:rsidRPr="00AF2715">
        <w:rPr>
          <w:bCs/>
          <w:lang w:val="en-IE"/>
        </w:rPr>
        <w:t>Heavenly Father, we thank you for the precious gift of your word. In the sacred scriptures, you reveal yourself and your unending love for us. As we dedicate time to read, meditate, and pray, kindly illuminate our minds and hearts. Grant us the wisdom to understand your teac</w:t>
      </w:r>
      <w:r w:rsidRPr="00AF2715">
        <w:rPr>
          <w:bCs/>
          <w:lang w:val="en-IE"/>
        </w:rPr>
        <w:t>h</w:t>
      </w:r>
      <w:r w:rsidRPr="00AF2715">
        <w:rPr>
          <w:bCs/>
          <w:lang w:val="en-IE"/>
        </w:rPr>
        <w:t>ings and the grace to live them out in our daily actions, following the example of Jesus Christ, your Son. May our encounter with the scriptures strengthen our faith and draw us ever closer to you. In moments of doubt or confusion, let your word be our steadfast light and guide. Help us to reflect your love and compassion in our interactions with others, trusting in your unfai</w:t>
      </w:r>
      <w:r w:rsidRPr="00AF2715">
        <w:rPr>
          <w:bCs/>
          <w:lang w:val="en-IE"/>
        </w:rPr>
        <w:t>l</w:t>
      </w:r>
      <w:r w:rsidRPr="00AF2715">
        <w:rPr>
          <w:bCs/>
          <w:lang w:val="en-IE"/>
        </w:rPr>
        <w:t xml:space="preserve">ing guidance and care. We make our prayer through the same Christ, our Lord. </w:t>
      </w:r>
      <w:r w:rsidRPr="00AF2715">
        <w:rPr>
          <w:bCs/>
        </w:rPr>
        <w:t>Amen.</w:t>
      </w:r>
    </w:p>
    <w:p w:rsidR="00367A52" w:rsidRDefault="00367A52" w:rsidP="007827DE">
      <w:pPr>
        <w:jc w:val="both"/>
        <w:rPr>
          <w:bCs/>
          <w:lang w:val="en-IE"/>
        </w:rPr>
      </w:pPr>
    </w:p>
    <w:p w:rsidR="00367A52" w:rsidRPr="00367A52" w:rsidRDefault="00367A52" w:rsidP="00367A52">
      <w:pPr>
        <w:rPr>
          <w:lang w:val="en-IE"/>
        </w:rPr>
      </w:pPr>
    </w:p>
    <w:p w:rsidR="00367A52" w:rsidRPr="00367A52" w:rsidRDefault="00367A52" w:rsidP="00367A52">
      <w:pPr>
        <w:rPr>
          <w:lang w:val="en-IE"/>
        </w:rPr>
      </w:pPr>
    </w:p>
    <w:p w:rsidR="00367A52" w:rsidRPr="00367A52" w:rsidRDefault="00367A52" w:rsidP="00367A52">
      <w:pPr>
        <w:rPr>
          <w:lang w:val="en-IE"/>
        </w:rPr>
      </w:pPr>
    </w:p>
    <w:p w:rsidR="00367A52" w:rsidRPr="00367A52" w:rsidRDefault="00367A52" w:rsidP="00367A52">
      <w:pPr>
        <w:rPr>
          <w:lang w:val="en-IE"/>
        </w:rPr>
      </w:pPr>
    </w:p>
    <w:p w:rsidR="00367A52" w:rsidRPr="00367A52" w:rsidRDefault="00367A52" w:rsidP="00367A52">
      <w:pPr>
        <w:rPr>
          <w:lang w:val="en-IE"/>
        </w:rPr>
      </w:pPr>
    </w:p>
    <w:p w:rsidR="00367A52" w:rsidRPr="00367A52" w:rsidRDefault="00367A52" w:rsidP="00367A52">
      <w:pPr>
        <w:rPr>
          <w:lang w:val="en-IE"/>
        </w:rPr>
      </w:pPr>
    </w:p>
    <w:p w:rsidR="00367A52" w:rsidRPr="00367A52" w:rsidRDefault="00367A52" w:rsidP="00367A52">
      <w:pPr>
        <w:rPr>
          <w:lang w:val="en-IE"/>
        </w:rPr>
      </w:pPr>
    </w:p>
    <w:p w:rsidR="00367A52" w:rsidRDefault="00367A52" w:rsidP="00367A52">
      <w:pPr>
        <w:rPr>
          <w:lang w:val="en-IE"/>
        </w:rPr>
      </w:pPr>
    </w:p>
    <w:p w:rsidR="00AF2715" w:rsidRDefault="00AF2715" w:rsidP="00367A52">
      <w:pPr>
        <w:rPr>
          <w:lang w:val="en-IE"/>
        </w:rPr>
      </w:pPr>
    </w:p>
    <w:p w:rsidR="00367A52" w:rsidRDefault="00367A52" w:rsidP="00367A52">
      <w:pPr>
        <w:rPr>
          <w:lang w:val="en-IE"/>
        </w:rPr>
      </w:pPr>
    </w:p>
    <w:p w:rsidR="00367A52" w:rsidRDefault="00367A52" w:rsidP="00367A52">
      <w:pPr>
        <w:rPr>
          <w:lang w:val="en-IE"/>
        </w:rPr>
      </w:pPr>
    </w:p>
    <w:p w:rsidR="00367A52" w:rsidRDefault="00367A52" w:rsidP="00367A52">
      <w:pPr>
        <w:rPr>
          <w:lang w:val="en-IE"/>
        </w:rPr>
      </w:pPr>
    </w:p>
    <w:p w:rsidR="00367A52" w:rsidRDefault="00367A52" w:rsidP="00367A52">
      <w:pPr>
        <w:rPr>
          <w:lang w:val="en-IE"/>
        </w:rPr>
      </w:pPr>
    </w:p>
    <w:p w:rsidR="00367A52" w:rsidRDefault="00367A52" w:rsidP="00367A52">
      <w:pPr>
        <w:rPr>
          <w:lang w:val="en-IE"/>
        </w:rPr>
      </w:pPr>
      <w:bookmarkStart w:id="0" w:name="_GoBack"/>
      <w:bookmarkEnd w:id="0"/>
    </w:p>
    <w:p w:rsidR="00367A52" w:rsidRDefault="00367A52" w:rsidP="00367A52">
      <w:pPr>
        <w:rPr>
          <w:lang w:val="en-IE"/>
        </w:rPr>
      </w:pPr>
    </w:p>
    <w:p w:rsidR="00367A52" w:rsidRDefault="00367A52" w:rsidP="00367A52">
      <w:pPr>
        <w:rPr>
          <w:lang w:val="en-IE"/>
        </w:rPr>
      </w:pPr>
    </w:p>
    <w:p w:rsidR="00367A52" w:rsidRDefault="00367A52" w:rsidP="00367A52">
      <w:pPr>
        <w:rPr>
          <w:lang w:val="en-IE"/>
        </w:rPr>
      </w:pPr>
    </w:p>
    <w:p w:rsidR="00367A52" w:rsidRDefault="00367A52" w:rsidP="00367A52">
      <w:pPr>
        <w:pStyle w:val="KeinLeerraum"/>
        <w:jc w:val="both"/>
        <w:rPr>
          <w:sz w:val="20"/>
          <w:szCs w:val="20"/>
          <w:lang w:val="en-IE"/>
        </w:rPr>
      </w:pPr>
      <w:r>
        <w:rPr>
          <w:sz w:val="20"/>
          <w:szCs w:val="20"/>
          <w:lang w:val="en-IE"/>
        </w:rPr>
        <w:t>Copyright:</w:t>
      </w:r>
    </w:p>
    <w:p w:rsidR="00367A52" w:rsidRDefault="00367A52" w:rsidP="00367A52">
      <w:pPr>
        <w:pStyle w:val="KeinLeerraum"/>
        <w:jc w:val="both"/>
        <w:rPr>
          <w:sz w:val="20"/>
          <w:szCs w:val="20"/>
          <w:lang w:val="en-IE"/>
        </w:rPr>
      </w:pPr>
    </w:p>
    <w:p w:rsidR="00367A52" w:rsidRDefault="00367A52" w:rsidP="00367A52">
      <w:pPr>
        <w:pStyle w:val="KeinLeerraum"/>
        <w:jc w:val="both"/>
        <w:rPr>
          <w:sz w:val="20"/>
          <w:szCs w:val="20"/>
          <w:lang w:val="en-IE"/>
        </w:rPr>
      </w:pPr>
      <w:r>
        <w:rPr>
          <w:sz w:val="20"/>
          <w:szCs w:val="20"/>
          <w:lang w:val="en-IE"/>
        </w:rPr>
        <w:t>Fr. Frank Drescher, Adm.,</w:t>
      </w:r>
    </w:p>
    <w:p w:rsidR="00367A52" w:rsidRDefault="00367A52" w:rsidP="00367A52">
      <w:pPr>
        <w:pStyle w:val="KeinLeerraum"/>
        <w:jc w:val="both"/>
        <w:rPr>
          <w:sz w:val="20"/>
          <w:szCs w:val="20"/>
          <w:lang w:val="en-IE"/>
        </w:rPr>
      </w:pPr>
      <w:r>
        <w:rPr>
          <w:sz w:val="20"/>
          <w:szCs w:val="20"/>
          <w:lang w:val="en-IE"/>
        </w:rPr>
        <w:t>Parish of St. Kevin and St. Kilian,</w:t>
      </w:r>
    </w:p>
    <w:p w:rsidR="00367A52" w:rsidRDefault="00367A52" w:rsidP="00367A52">
      <w:pPr>
        <w:pStyle w:val="KeinLeerraum"/>
        <w:jc w:val="both"/>
        <w:rPr>
          <w:sz w:val="20"/>
          <w:szCs w:val="20"/>
          <w:lang w:val="en-IE"/>
        </w:rPr>
      </w:pPr>
      <w:r>
        <w:rPr>
          <w:sz w:val="20"/>
          <w:szCs w:val="20"/>
          <w:lang w:val="en-IE"/>
        </w:rPr>
        <w:t>Kilnamanagh-Castleview, Dublin.</w:t>
      </w:r>
    </w:p>
    <w:p w:rsidR="00367A52" w:rsidRPr="00367A52" w:rsidRDefault="00367A52" w:rsidP="00367A52">
      <w:pPr>
        <w:pStyle w:val="KeinLeerraum"/>
        <w:jc w:val="both"/>
        <w:rPr>
          <w:lang w:val="en-IE"/>
        </w:rPr>
      </w:pPr>
      <w:r>
        <w:rPr>
          <w:sz w:val="20"/>
          <w:szCs w:val="20"/>
          <w:lang w:val="en-IE"/>
        </w:rPr>
        <w:t>Lent, 2024.</w:t>
      </w:r>
    </w:p>
    <w:sectPr w:rsidR="00367A52" w:rsidRPr="00367A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7541B"/>
    <w:multiLevelType w:val="multilevel"/>
    <w:tmpl w:val="993C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E3652F"/>
    <w:multiLevelType w:val="multilevel"/>
    <w:tmpl w:val="10B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F5087E"/>
    <w:multiLevelType w:val="multilevel"/>
    <w:tmpl w:val="0B1C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E632AC"/>
    <w:multiLevelType w:val="multilevel"/>
    <w:tmpl w:val="D1566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8C454E"/>
    <w:multiLevelType w:val="multilevel"/>
    <w:tmpl w:val="F89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51"/>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759FB"/>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33952"/>
    <w:rsid w:val="00342589"/>
    <w:rsid w:val="00346F41"/>
    <w:rsid w:val="003514DD"/>
    <w:rsid w:val="00364900"/>
    <w:rsid w:val="0036692A"/>
    <w:rsid w:val="003679C8"/>
    <w:rsid w:val="00367A52"/>
    <w:rsid w:val="00376CAE"/>
    <w:rsid w:val="00376F34"/>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F17B8"/>
    <w:rsid w:val="00600B15"/>
    <w:rsid w:val="00600D0F"/>
    <w:rsid w:val="006025F5"/>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827DE"/>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5851"/>
    <w:rsid w:val="00A22C2B"/>
    <w:rsid w:val="00A24048"/>
    <w:rsid w:val="00A309B0"/>
    <w:rsid w:val="00A373A3"/>
    <w:rsid w:val="00A4201B"/>
    <w:rsid w:val="00A42F3C"/>
    <w:rsid w:val="00A52409"/>
    <w:rsid w:val="00A71488"/>
    <w:rsid w:val="00A74036"/>
    <w:rsid w:val="00AA4027"/>
    <w:rsid w:val="00AB2CCB"/>
    <w:rsid w:val="00AC2BC2"/>
    <w:rsid w:val="00AC2CBA"/>
    <w:rsid w:val="00AC5FD7"/>
    <w:rsid w:val="00AF2715"/>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54AB8"/>
    <w:rsid w:val="00C569F0"/>
    <w:rsid w:val="00C61C50"/>
    <w:rsid w:val="00C65322"/>
    <w:rsid w:val="00C73EF4"/>
    <w:rsid w:val="00C74F43"/>
    <w:rsid w:val="00C7663F"/>
    <w:rsid w:val="00C8148F"/>
    <w:rsid w:val="00C85D0F"/>
    <w:rsid w:val="00C92019"/>
    <w:rsid w:val="00C968AC"/>
    <w:rsid w:val="00CA4277"/>
    <w:rsid w:val="00CB5F4C"/>
    <w:rsid w:val="00CC0B22"/>
    <w:rsid w:val="00CC0BB4"/>
    <w:rsid w:val="00CC1EA2"/>
    <w:rsid w:val="00CD1B65"/>
    <w:rsid w:val="00CF1E4C"/>
    <w:rsid w:val="00CF31D6"/>
    <w:rsid w:val="00CF6051"/>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2765"/>
    <w:rsid w:val="00E0280B"/>
    <w:rsid w:val="00E05EE7"/>
    <w:rsid w:val="00E13B3E"/>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345AC"/>
    <w:rsid w:val="00F44BA7"/>
    <w:rsid w:val="00F73107"/>
    <w:rsid w:val="00F73CEA"/>
    <w:rsid w:val="00F755D2"/>
    <w:rsid w:val="00F80918"/>
    <w:rsid w:val="00F84E97"/>
    <w:rsid w:val="00F90E9D"/>
    <w:rsid w:val="00F95D86"/>
    <w:rsid w:val="00FB2F6D"/>
    <w:rsid w:val="00FC211F"/>
    <w:rsid w:val="00FC4A00"/>
    <w:rsid w:val="00FD0FF8"/>
    <w:rsid w:val="00FD5BED"/>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367A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367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16624">
      <w:bodyDiv w:val="1"/>
      <w:marLeft w:val="0"/>
      <w:marRight w:val="0"/>
      <w:marTop w:val="0"/>
      <w:marBottom w:val="0"/>
      <w:divBdr>
        <w:top w:val="none" w:sz="0" w:space="0" w:color="auto"/>
        <w:left w:val="none" w:sz="0" w:space="0" w:color="auto"/>
        <w:bottom w:val="none" w:sz="0" w:space="0" w:color="auto"/>
        <w:right w:val="none" w:sz="0" w:space="0" w:color="auto"/>
      </w:divBdr>
    </w:div>
    <w:div w:id="604964432">
      <w:bodyDiv w:val="1"/>
      <w:marLeft w:val="0"/>
      <w:marRight w:val="0"/>
      <w:marTop w:val="0"/>
      <w:marBottom w:val="0"/>
      <w:divBdr>
        <w:top w:val="none" w:sz="0" w:space="0" w:color="auto"/>
        <w:left w:val="none" w:sz="0" w:space="0" w:color="auto"/>
        <w:bottom w:val="none" w:sz="0" w:space="0" w:color="auto"/>
        <w:right w:val="none" w:sz="0" w:space="0" w:color="auto"/>
      </w:divBdr>
    </w:div>
    <w:div w:id="611402734">
      <w:bodyDiv w:val="1"/>
      <w:marLeft w:val="0"/>
      <w:marRight w:val="0"/>
      <w:marTop w:val="0"/>
      <w:marBottom w:val="0"/>
      <w:divBdr>
        <w:top w:val="none" w:sz="0" w:space="0" w:color="auto"/>
        <w:left w:val="none" w:sz="0" w:space="0" w:color="auto"/>
        <w:bottom w:val="none" w:sz="0" w:space="0" w:color="auto"/>
        <w:right w:val="none" w:sz="0" w:space="0" w:color="auto"/>
      </w:divBdr>
    </w:div>
    <w:div w:id="794443825">
      <w:bodyDiv w:val="1"/>
      <w:marLeft w:val="0"/>
      <w:marRight w:val="0"/>
      <w:marTop w:val="0"/>
      <w:marBottom w:val="0"/>
      <w:divBdr>
        <w:top w:val="none" w:sz="0" w:space="0" w:color="auto"/>
        <w:left w:val="none" w:sz="0" w:space="0" w:color="auto"/>
        <w:bottom w:val="none" w:sz="0" w:space="0" w:color="auto"/>
        <w:right w:val="none" w:sz="0" w:space="0" w:color="auto"/>
      </w:divBdr>
    </w:div>
    <w:div w:id="822626022">
      <w:bodyDiv w:val="1"/>
      <w:marLeft w:val="0"/>
      <w:marRight w:val="0"/>
      <w:marTop w:val="0"/>
      <w:marBottom w:val="0"/>
      <w:divBdr>
        <w:top w:val="none" w:sz="0" w:space="0" w:color="auto"/>
        <w:left w:val="none" w:sz="0" w:space="0" w:color="auto"/>
        <w:bottom w:val="none" w:sz="0" w:space="0" w:color="auto"/>
        <w:right w:val="none" w:sz="0" w:space="0" w:color="auto"/>
      </w:divBdr>
    </w:div>
    <w:div w:id="1052190382">
      <w:bodyDiv w:val="1"/>
      <w:marLeft w:val="0"/>
      <w:marRight w:val="0"/>
      <w:marTop w:val="0"/>
      <w:marBottom w:val="0"/>
      <w:divBdr>
        <w:top w:val="none" w:sz="0" w:space="0" w:color="auto"/>
        <w:left w:val="none" w:sz="0" w:space="0" w:color="auto"/>
        <w:bottom w:val="none" w:sz="0" w:space="0" w:color="auto"/>
        <w:right w:val="none" w:sz="0" w:space="0" w:color="auto"/>
      </w:divBdr>
    </w:div>
    <w:div w:id="1209682078">
      <w:bodyDiv w:val="1"/>
      <w:marLeft w:val="0"/>
      <w:marRight w:val="0"/>
      <w:marTop w:val="0"/>
      <w:marBottom w:val="0"/>
      <w:divBdr>
        <w:top w:val="none" w:sz="0" w:space="0" w:color="auto"/>
        <w:left w:val="none" w:sz="0" w:space="0" w:color="auto"/>
        <w:bottom w:val="none" w:sz="0" w:space="0" w:color="auto"/>
        <w:right w:val="none" w:sz="0" w:space="0" w:color="auto"/>
      </w:divBdr>
    </w:div>
    <w:div w:id="1298146608">
      <w:bodyDiv w:val="1"/>
      <w:marLeft w:val="0"/>
      <w:marRight w:val="0"/>
      <w:marTop w:val="0"/>
      <w:marBottom w:val="0"/>
      <w:divBdr>
        <w:top w:val="none" w:sz="0" w:space="0" w:color="auto"/>
        <w:left w:val="none" w:sz="0" w:space="0" w:color="auto"/>
        <w:bottom w:val="none" w:sz="0" w:space="0" w:color="auto"/>
        <w:right w:val="none" w:sz="0" w:space="0" w:color="auto"/>
      </w:divBdr>
    </w:div>
    <w:div w:id="1528790881">
      <w:bodyDiv w:val="1"/>
      <w:marLeft w:val="0"/>
      <w:marRight w:val="0"/>
      <w:marTop w:val="0"/>
      <w:marBottom w:val="0"/>
      <w:divBdr>
        <w:top w:val="none" w:sz="0" w:space="0" w:color="auto"/>
        <w:left w:val="none" w:sz="0" w:space="0" w:color="auto"/>
        <w:bottom w:val="none" w:sz="0" w:space="0" w:color="auto"/>
        <w:right w:val="none" w:sz="0" w:space="0" w:color="auto"/>
      </w:divBdr>
    </w:div>
    <w:div w:id="1833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5906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2024-02-17T17:23:00Z</dcterms:created>
  <dcterms:modified xsi:type="dcterms:W3CDTF">2024-02-17T17:23:00Z</dcterms:modified>
</cp:coreProperties>
</file>